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B55" w:rsidRPr="00425095" w:rsidRDefault="009A7C9E">
      <w:pPr>
        <w:widowControl w:val="0"/>
        <w:spacing w:after="100"/>
        <w:rPr>
          <w:rFonts w:ascii="Times New Roman" w:hAnsi="Times New Roman" w:cs="Times New Roman"/>
        </w:rPr>
      </w:pPr>
      <w:r w:rsidRPr="00425095">
        <w:rPr>
          <w:rFonts w:ascii="Times New Roman" w:hAnsi="Times New Roman" w:cs="Times New Roman"/>
          <w:b/>
        </w:rPr>
        <w:t>ŠKOLNÍ VZDĚLÁVACÍ PROGRAM – Š</w:t>
      </w:r>
      <w:r w:rsidR="009E1BB5" w:rsidRPr="00425095">
        <w:rPr>
          <w:rFonts w:ascii="Times New Roman" w:hAnsi="Times New Roman" w:cs="Times New Roman"/>
          <w:b/>
        </w:rPr>
        <w:t>KOLNÍ DRUŽINY Č. j.: 21/2014</w:t>
      </w:r>
    </w:p>
    <w:p w:rsidR="00634B55" w:rsidRPr="00425095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425095">
        <w:rPr>
          <w:rFonts w:ascii="Times New Roman" w:hAnsi="Times New Roman" w:cs="Times New Roman"/>
          <w:b/>
        </w:rPr>
        <w:t>ZÁKLADNÍ ŠKOLY A MATEŘSKÉ ŠKOLY KRUŠOVICE, OKRES RAKOVNÍK</w:t>
      </w:r>
    </w:p>
    <w:p w:rsidR="00634B55" w:rsidRDefault="009E1BB5">
      <w:pPr>
        <w:widowControl w:val="0"/>
        <w:spacing w:after="100"/>
        <w:rPr>
          <w:b/>
        </w:rPr>
      </w:pPr>
      <w:r>
        <w:rPr>
          <w:b/>
        </w:rPr>
        <w:t>Platnost od 1. 11. 2014</w:t>
      </w:r>
    </w:p>
    <w:p w:rsidR="009A7C9E" w:rsidRPr="009A7C9E" w:rsidRDefault="009A7C9E" w:rsidP="009A7C9E">
      <w:pPr>
        <w:pStyle w:val="Odstavecseseznamem"/>
        <w:widowControl w:val="0"/>
        <w:numPr>
          <w:ilvl w:val="0"/>
          <w:numId w:val="1"/>
        </w:numPr>
        <w:spacing w:after="100"/>
        <w:rPr>
          <w:b/>
        </w:rPr>
      </w:pPr>
      <w:r>
        <w:rPr>
          <w:b/>
        </w:rPr>
        <w:t>úprava k 1. 9. 2016</w:t>
      </w:r>
    </w:p>
    <w:p w:rsidR="00E9721F" w:rsidRDefault="00E9721F">
      <w:pPr>
        <w:widowControl w:val="0"/>
        <w:spacing w:after="100"/>
      </w:pPr>
    </w:p>
    <w:p w:rsidR="00634B55" w:rsidRDefault="009E1BB5">
      <w:pPr>
        <w:widowControl w:val="0"/>
        <w:spacing w:after="100"/>
      </w:pPr>
      <w:r>
        <w:rPr>
          <w:b/>
        </w:rPr>
        <w:t>1. Identifikační údaje:</w:t>
      </w:r>
    </w:p>
    <w:p w:rsidR="00634B55" w:rsidRDefault="009E1BB5">
      <w:pPr>
        <w:widowControl w:val="0"/>
        <w:spacing w:after="100"/>
      </w:pPr>
      <w:r>
        <w:rPr>
          <w:b/>
        </w:rPr>
        <w:t>Školní vzdělávací program pro zájmové vzdělávání s motivačním názvem Družina dobré nálady</w:t>
      </w:r>
    </w:p>
    <w:p w:rsidR="00634B55" w:rsidRDefault="009E1BB5">
      <w:pPr>
        <w:widowControl w:val="0"/>
        <w:spacing w:after="100"/>
      </w:pPr>
      <w:r>
        <w:rPr>
          <w:b/>
        </w:rPr>
        <w:t>Název ŠVP: „Družina dobré nálady“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eastAsia="Times New Roman" w:hAnsi="Times New Roman" w:cs="Times New Roman"/>
        </w:rPr>
        <w:t>Předkladatel: Z</w:t>
      </w:r>
      <w:r w:rsidR="009A7C9E" w:rsidRPr="009A7C9E">
        <w:rPr>
          <w:rFonts w:ascii="Times New Roman" w:eastAsia="Times New Roman" w:hAnsi="Times New Roman" w:cs="Times New Roman"/>
        </w:rPr>
        <w:t>ákladní škola a mateřská škola</w:t>
      </w:r>
      <w:r w:rsidRPr="009A7C9E">
        <w:rPr>
          <w:rFonts w:ascii="Times New Roman" w:eastAsia="Times New Roman" w:hAnsi="Times New Roman" w:cs="Times New Roman"/>
        </w:rPr>
        <w:t xml:space="preserve"> Krušovice</w:t>
      </w:r>
      <w:r w:rsidR="009A7C9E" w:rsidRPr="009A7C9E">
        <w:rPr>
          <w:rFonts w:ascii="Times New Roman" w:eastAsia="Times New Roman" w:hAnsi="Times New Roman" w:cs="Times New Roman"/>
        </w:rPr>
        <w:t>, okres Rakovník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eastAsia="Times New Roman" w:hAnsi="Times New Roman" w:cs="Times New Roman"/>
        </w:rPr>
        <w:t>Adresa: Rabasova 128, 270 53 Krušovice</w:t>
      </w:r>
    </w:p>
    <w:p w:rsidR="00634B55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Telefon: 313 564</w:t>
      </w:r>
      <w:r w:rsidR="009A7C9E">
        <w:rPr>
          <w:rFonts w:ascii="Times New Roman" w:hAnsi="Times New Roman" w:cs="Times New Roman"/>
        </w:rPr>
        <w:t> </w:t>
      </w:r>
      <w:r w:rsidRPr="009A7C9E">
        <w:rPr>
          <w:rFonts w:ascii="Times New Roman" w:hAnsi="Times New Roman" w:cs="Times New Roman"/>
        </w:rPr>
        <w:t>428</w:t>
      </w:r>
    </w:p>
    <w:p w:rsidR="009A7C9E" w:rsidRPr="009A7C9E" w:rsidRDefault="009A7C9E">
      <w:pPr>
        <w:widowControl w:val="0"/>
        <w:spacing w:after="100"/>
        <w:rPr>
          <w:rFonts w:ascii="Times New Roman" w:hAnsi="Times New Roman" w:cs="Times New Roman"/>
        </w:rPr>
      </w:pP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  <w:b/>
        </w:rPr>
      </w:pPr>
      <w:r w:rsidRPr="009A7C9E">
        <w:rPr>
          <w:rFonts w:ascii="Times New Roman" w:eastAsia="Times New Roman" w:hAnsi="Times New Roman" w:cs="Times New Roman"/>
          <w:b/>
        </w:rPr>
        <w:t>Ředitelka: Mgr. Dagmar Šmídová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eastAsia="Times New Roman" w:hAnsi="Times New Roman" w:cs="Times New Roman"/>
        </w:rPr>
        <w:t>Zřizovatel: OÚ Krušovice</w:t>
      </w:r>
    </w:p>
    <w:p w:rsidR="00634B55" w:rsidRDefault="009E1BB5">
      <w:pPr>
        <w:widowControl w:val="0"/>
        <w:spacing w:after="100"/>
      </w:pPr>
      <w:r>
        <w:rPr>
          <w:rFonts w:ascii="Times New Roman" w:eastAsia="Times New Roman" w:hAnsi="Times New Roman" w:cs="Times New Roman"/>
        </w:rPr>
        <w:t>Adresa: Rabasova 47, 270 53 Krušovice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Telefon: 313 564 427</w:t>
      </w:r>
    </w:p>
    <w:p w:rsidR="00634B55" w:rsidRPr="00425095" w:rsidRDefault="0098654E">
      <w:pPr>
        <w:widowControl w:val="0"/>
        <w:spacing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Starostka: Markéta </w:t>
      </w:r>
      <w:proofErr w:type="spellStart"/>
      <w:r>
        <w:rPr>
          <w:rFonts w:ascii="Times New Roman" w:hAnsi="Times New Roman" w:cs="Times New Roman"/>
          <w:b/>
        </w:rPr>
        <w:t>Frohlichová</w:t>
      </w:r>
      <w:proofErr w:type="spellEnd"/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IČO: 71 000 534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IZO: 102 586 896</w:t>
      </w:r>
    </w:p>
    <w:p w:rsidR="00634B55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REDIZO: 600055663</w:t>
      </w:r>
    </w:p>
    <w:p w:rsidR="009A7C9E" w:rsidRPr="00A23752" w:rsidRDefault="009A7C9E">
      <w:pPr>
        <w:widowControl w:val="0"/>
        <w:spacing w:after="100"/>
        <w:rPr>
          <w:rFonts w:ascii="Times New Roman" w:hAnsi="Times New Roman" w:cs="Times New Roman"/>
        </w:rPr>
      </w:pP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</w:rPr>
        <w:t>2. Charakteristika družiny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je součástí Základní školy Krušovice, vykonává pravidelnou činnost ve dnech školního vyučování pro žáky 1. – 5. ročníku. O prázdninách a v době vyučovacího volna je provoz ŠD přerušen.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je v provozu ráno a odpoledne. Ranní blok trvá od 7. 00 – 7. 30 h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odin a odpolední od 11. 45 do 16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>.00 hodin.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Školní družina organizuje nejen činnosti pro účastníky přihlášené k pravidelné denní docházce, ale také zabezpečuje dohled nad ostatními žáky v době mezi dopoledním a odpoledním vyučováním.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má stabilně jedno oddělení s kapacitou 20 žáků. Nabízí pestrou škálu činností odvíjejících se od nejrůznějších příležitostí či událostí v o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bci, kraji, ročních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období apod.</w:t>
      </w:r>
    </w:p>
    <w:p w:rsidR="00634B55" w:rsidRPr="00A23752" w:rsidRDefault="009E1BB5">
      <w:pPr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</w:rPr>
        <w:br w:type="page"/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lastRenderedPageBreak/>
        <w:t>Družina se aktivně podílí na výzdobě prostor celé školy i na akcích pořádaných školou i Obcí Krušovice.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Na webových stránkách školy má družina vlastní záložku, kde informujeme veřejnost o aktivitách, plánech i již proběhlých akcích a kde si lze prohlédnout fotografie z nich.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2. Materiální podmínky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a) prostory k provozu družiny:</w:t>
      </w:r>
    </w:p>
    <w:p w:rsidR="00634B55" w:rsidRPr="00A23752" w:rsidRDefault="009E1BB5">
      <w:pPr>
        <w:widowControl w:val="0"/>
        <w:spacing w:after="100"/>
        <w:ind w:firstLine="427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využívá místnost v 1. patře budovy, která je příležitostně využívána v dopoledních hodinách i jako učebna. Dále využívá prostor spojený s učebnou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 1. třídy. Kromě toho děti pobývají i v tělocvičně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>na školní zahradě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i obecní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>m hřišti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b) vybavení družiny:</w:t>
      </w:r>
    </w:p>
    <w:p w:rsidR="00634B55" w:rsidRPr="00A23752" w:rsidRDefault="009E1BB5">
      <w:pPr>
        <w:widowControl w:val="0"/>
        <w:spacing w:after="100"/>
        <w:ind w:firstLine="427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Družina 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je vybavena nábytkem, kam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ukládáme hry a pomůcky, materiály pro výtvarné, pracovní, experimentální činnosti, hry pro rozvoj logického myšlení a zručnosti. Tyto pomůcky pravidelně obnovujeme a doplňujeme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. Dále zde jsou stoly a </w:t>
      </w:r>
      <w:proofErr w:type="gramStart"/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židle ( 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>některé</w:t>
      </w:r>
      <w:proofErr w:type="gramEnd"/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stoly a 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židle jsou výškově nastavitelné), 1 pojízdná tabule. K dispozici mají děti nejrůznější časopisy, křížovky, dětskou literaturu. Naše družina 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odebírá pravidelně časopis Míša a Junior.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Využíváme PC, interaktivní tabuli, CD přehr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>ávač.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disponuje vlas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tním telefonem.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3. Personální podmínky</w:t>
      </w:r>
    </w:p>
    <w:p w:rsidR="00634B55" w:rsidRPr="00A23752" w:rsidRDefault="003E0FEC" w:rsidP="003E0FEC">
      <w:pPr>
        <w:widowControl w:val="0"/>
        <w:spacing w:after="100"/>
        <w:ind w:firstLine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Chod oddělení družiny zajišťují dvě vychovatelky a jedna učitelka. Obě vychovatelky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9E1BB5" w:rsidRPr="00A2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9E1BB5" w:rsidRPr="00A23752">
        <w:rPr>
          <w:rFonts w:ascii="Times New Roman" w:eastAsia="Times New Roman" w:hAnsi="Times New Roman" w:cs="Times New Roman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sz w:val="24"/>
          <w:szCs w:val="24"/>
        </w:rPr>
        <w:t>astňují</w:t>
      </w:r>
      <w:proofErr w:type="gramEnd"/>
      <w:r w:rsidR="009E70CF">
        <w:rPr>
          <w:rFonts w:ascii="Times New Roman" w:eastAsia="Times New Roman" w:hAnsi="Times New Roman" w:cs="Times New Roman"/>
          <w:sz w:val="24"/>
          <w:szCs w:val="24"/>
        </w:rPr>
        <w:t xml:space="preserve"> seminářů pořádaných VISK</w:t>
      </w:r>
      <w:r w:rsidR="009E1BB5" w:rsidRPr="00A237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4. Ekonomické podmínky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Na základě obecně závazné vyhlášky o stanovení částečného příspěvku na úhradu neinvestičních nákladů školních dru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>žin byl příspěvek stanoven na 100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>,- Kč měsíčně na jednoho žáka. Příspěvek je zahrnut do celkové platby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 xml:space="preserve"> za stravné a školné, kterou s písemným 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>souhlasem rodičů škola strhává z účtu vždy zpětně začátkem dalšího měsíce.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5. Bezpečnost práce a ochrana zdraví</w:t>
      </w:r>
    </w:p>
    <w:p w:rsidR="00634B55" w:rsidRPr="00A23752" w:rsidRDefault="009E1BB5" w:rsidP="00965835">
      <w:pPr>
        <w:widowControl w:val="0"/>
        <w:spacing w:after="100"/>
        <w:ind w:firstLine="360"/>
        <w:jc w:val="both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Vychází z metodického pokynu MŠMT č. j. 37 014/2005-25 ze dne 22. 12. 2005 k zajištění bezpečnosti a ochrany zdraví dětí, žáků a studentů ve školách a školských zařízeních zřizovaných MŠMT. Počet dětí na vycházku činí maximálně 20.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6. Cíle vzdělávání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Při vzdělávání ve školní družině usilujeme o naplňování těchto cílů: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vedeme žáky k účinné a otevřené komunikaci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rozvíjíme schopnost spolupracovat a respektovat práci a úspěchy vlastní i druhých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vytváříme u žáků potřebu projevovat pozitivní city v chování a prožívání životních situací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lastRenderedPageBreak/>
        <w:t>• učíme je chránit zdraví své i ostatních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t>• vedeme žáky k toleranci a ohleduplnosti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7. Formy a obsah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Pravidelná výchovná, vzdělávací a zájmová činnost zaměřená na rukodělné a výtvarné činnosti, vytváření jednoduchých výrobků, dramatizace pohádek a příběhů.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Odpočinková a relaxační činnost: klidové činnosti, poslechové aktivity, oddechové hry.</w:t>
      </w:r>
    </w:p>
    <w:p w:rsidR="009A7C9E" w:rsidRDefault="009E1BB5">
      <w:pPr>
        <w:widowControl w:val="0"/>
        <w:spacing w:after="100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Otevřená nabídka spontánních činností: možnost vlastní volby her, aktivit, činností, rozvoj vlastních nápadů.</w:t>
      </w:r>
    </w:p>
    <w:p w:rsidR="00965835" w:rsidRPr="006B0D9E" w:rsidRDefault="00965835" w:rsidP="0096583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Tematická činnost: příležitostné aktivity k daným situacím, událostem a podobně.</w:t>
      </w:r>
    </w:p>
    <w:p w:rsidR="00965835" w:rsidRPr="006B0D9E" w:rsidRDefault="00965835" w:rsidP="0096583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Příprava na vyučování: didaktické hry, výukové programy na PC, možnost pomoci s domácími úkoly či procvičení obtížného učiva (v případě zájmu žáka).</w:t>
      </w:r>
    </w:p>
    <w:p w:rsidR="00965835" w:rsidRPr="00965835" w:rsidRDefault="009A7C9E" w:rsidP="00965835">
      <w:pPr>
        <w:spacing w:after="160" w:line="259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65835">
        <w:rPr>
          <w:rFonts w:ascii="Times New Roman" w:eastAsia="Times New Roman" w:hAnsi="Times New Roman" w:cs="Times New Roman"/>
          <w:sz w:val="24"/>
          <w:szCs w:val="24"/>
        </w:rPr>
        <w:t>Od 1. 9. 2016 jsme zapojeni do pokusného ověřování výzvy Hodina pohybu navíc,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 stali jsme se členy Asociace školních sportovních klubů,</w:t>
      </w:r>
      <w:r w:rsidRPr="00965835">
        <w:rPr>
          <w:rFonts w:ascii="Times New Roman" w:eastAsia="Times New Roman" w:hAnsi="Times New Roman" w:cs="Times New Roman"/>
          <w:sz w:val="24"/>
          <w:szCs w:val="24"/>
        </w:rPr>
        <w:t xml:space="preserve"> která navyšuje pohybové aktivity žáků prvního stupně.</w:t>
      </w:r>
      <w:r w:rsidR="00237349" w:rsidRPr="00965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835">
        <w:rPr>
          <w:rFonts w:ascii="Times New Roman" w:eastAsia="Times New Roman" w:hAnsi="Times New Roman" w:cs="Times New Roman"/>
          <w:sz w:val="24"/>
          <w:szCs w:val="24"/>
        </w:rPr>
        <w:t>Pokusné o</w:t>
      </w:r>
      <w:r w:rsidR="00965835" w:rsidRPr="00965835">
        <w:rPr>
          <w:rFonts w:ascii="Times New Roman" w:hAnsi="Times New Roman" w:cs="Times New Roman"/>
          <w:sz w:val="24"/>
          <w:szCs w:val="24"/>
        </w:rPr>
        <w:t>věřo</w:t>
      </w:r>
      <w:r w:rsidR="003E0FEC">
        <w:rPr>
          <w:rFonts w:ascii="Times New Roman" w:hAnsi="Times New Roman" w:cs="Times New Roman"/>
          <w:sz w:val="24"/>
          <w:szCs w:val="24"/>
        </w:rPr>
        <w:t>vání vyhlásilo MŠMT a organizoval</w:t>
      </w:r>
      <w:r w:rsidR="00965835" w:rsidRPr="00965835">
        <w:rPr>
          <w:rFonts w:ascii="Times New Roman" w:hAnsi="Times New Roman" w:cs="Times New Roman"/>
          <w:sz w:val="24"/>
          <w:szCs w:val="24"/>
        </w:rPr>
        <w:t xml:space="preserve"> ho Národní ústav pro vzdělávání. </w:t>
      </w:r>
      <w:r w:rsidR="00965835">
        <w:rPr>
          <w:rFonts w:ascii="Times New Roman" w:hAnsi="Times New Roman" w:cs="Times New Roman"/>
          <w:sz w:val="24"/>
          <w:szCs w:val="24"/>
        </w:rPr>
        <w:t>M</w:t>
      </w:r>
      <w:r w:rsidR="00965835" w:rsidRPr="00965835">
        <w:rPr>
          <w:rFonts w:ascii="Times New Roman" w:hAnsi="Times New Roman" w:cs="Times New Roman"/>
          <w:sz w:val="24"/>
          <w:szCs w:val="24"/>
        </w:rPr>
        <w:t>á za cíl motivovat žáky 1. – 3. ročníků ZŠ k pohybu a ověřit možnosti začlenění těchto činností do režimu školní družiny.</w:t>
      </w:r>
    </w:p>
    <w:p w:rsidR="00634B55" w:rsidRPr="006B0D9E" w:rsidRDefault="003E0FEC" w:rsidP="003E0FEC">
      <w:pPr>
        <w:spacing w:after="160" w:line="259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Hodina pohybu navíc probíhá v rámci školní družiny a je organizována</w:t>
      </w:r>
      <w:r w:rsidR="00965835" w:rsidRPr="00965835">
        <w:rPr>
          <w:rFonts w:ascii="Times New Roman" w:hAnsi="Times New Roman" w:cs="Times New Roman"/>
          <w:sz w:val="24"/>
          <w:szCs w:val="24"/>
        </w:rPr>
        <w:t xml:space="preserve"> 1x týdně pro skupiny žáků 1. ročníku (2. ročníku, 3. ročníku). </w:t>
      </w:r>
      <w:r>
        <w:rPr>
          <w:rFonts w:ascii="Times New Roman" w:hAnsi="Times New Roman" w:cs="Times New Roman"/>
          <w:sz w:val="24"/>
          <w:szCs w:val="24"/>
        </w:rPr>
        <w:t>Pohybové aktivity se uskutečňují</w:t>
      </w:r>
      <w:r w:rsidR="00965835" w:rsidRPr="00965835">
        <w:rPr>
          <w:rFonts w:ascii="Times New Roman" w:hAnsi="Times New Roman" w:cs="Times New Roman"/>
          <w:sz w:val="24"/>
          <w:szCs w:val="24"/>
        </w:rPr>
        <w:t xml:space="preserve"> podle plánu školní družiny </w:t>
      </w:r>
      <w:r w:rsidR="00965835">
        <w:rPr>
          <w:rFonts w:ascii="Times New Roman" w:hAnsi="Times New Roman" w:cs="Times New Roman"/>
          <w:sz w:val="24"/>
          <w:szCs w:val="24"/>
        </w:rPr>
        <w:t>v pondělí odpoledne.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 xml:space="preserve">8. Péče o </w:t>
      </w:r>
      <w:proofErr w:type="gramStart"/>
      <w:r w:rsidRPr="006B0D9E">
        <w:rPr>
          <w:rFonts w:ascii="Times New Roman" w:hAnsi="Times New Roman" w:cs="Times New Roman"/>
          <w:b/>
          <w:sz w:val="24"/>
          <w:szCs w:val="24"/>
        </w:rPr>
        <w:t>žáky s SVP</w:t>
      </w:r>
      <w:proofErr w:type="gramEnd"/>
    </w:p>
    <w:p w:rsidR="00634B55" w:rsidRPr="006B0D9E" w:rsidRDefault="009E1BB5">
      <w:pPr>
        <w:widowControl w:val="0"/>
        <w:spacing w:after="100"/>
        <w:ind w:firstLine="705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V rámci družiny je dle podmínek provozována 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reedukace pro žáky, je uplatňován individuální přístup podle jejich potřeb, rychlejší střídání činností.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8. Klíčové kompetence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Dlouhodobý proces, souhrn vědomostí, dovedností, schopností a postojů, které žáci získávají v průběhu docházky do školní družiny. Budou se prolínat všemi činnostmi zájmového vzdělávání.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• Kompetence k učení </w:t>
      </w:r>
    </w:p>
    <w:p w:rsidR="00634B55" w:rsidRPr="006B0D9E" w:rsidRDefault="009E1BB5">
      <w:pPr>
        <w:widowControl w:val="0"/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Učí se s chutí, práci dokončí, klade si otázky, hledá na ně odpověď, získané vědomosti dává do souvislostí, uplatňuje v praktických situacích a dalším učením.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Kompetence k řešení problému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Všímá si a zajímá se o dění okolo, snaží se řešit situace, při jejich řešení užívá logické postupy, chápe, že vyhýbání se řešení problému nevede k cíli. Započaté činnosti dokončuje.</w:t>
      </w:r>
    </w:p>
    <w:p w:rsidR="00634B55" w:rsidRPr="006B0D9E" w:rsidRDefault="009E1BB5" w:rsidP="00965835">
      <w:pPr>
        <w:widowControl w:val="0"/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t>• Kompetence komunikativní</w:t>
      </w:r>
      <w:r w:rsidRPr="006B0D9E">
        <w:rPr>
          <w:rFonts w:ascii="Times New Roman" w:hAnsi="Times New Roman" w:cs="Times New Roman"/>
          <w:sz w:val="24"/>
          <w:szCs w:val="24"/>
        </w:rPr>
        <w:br w:type="page"/>
      </w:r>
    </w:p>
    <w:p w:rsidR="00634B55" w:rsidRDefault="009E1BB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Ovládá řeč, srozumitelně vyjadřuje sdělení, myšlenky, otázky, odpovědi vhodně formulovanými větami, komunikuje bez ostychu s vrstevníky, i dospělými. Nebojí se vyjádřit svůj názor a zároveň umí přijmout i názory druhých.</w:t>
      </w:r>
    </w:p>
    <w:p w:rsidR="009E1BB5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Kompetence sociální </w:t>
      </w:r>
    </w:p>
    <w:p w:rsidR="00634B55" w:rsidRDefault="009E1BB5">
      <w:pPr>
        <w:widowControl w:val="0"/>
        <w:spacing w:after="10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Samostatně rozhoduje o svých činnostech, uvědomuje si, že za ně odpovídá a nese důsledky, projevuje ohleduplnost, citlivost, rozpozná nevhodné chování, nespravedlnost, agresivitu, šikanu, spolupracuje ve skupině, dokáže se prosadit i podřídit - přijmout kompromis, respektuje jiné, je tolerantní k odlišnostem mezi lidmi.</w:t>
      </w:r>
    </w:p>
    <w:p w:rsidR="009E1BB5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Kompetence činností</w:t>
      </w:r>
    </w:p>
    <w:p w:rsidR="00634B55" w:rsidRDefault="009E1BB5">
      <w:pPr>
        <w:widowControl w:val="0"/>
        <w:spacing w:after="10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Učí se plánovat, organizovat, řídit a hodnotit, odhaduje rizika svých nápadů, odpovědně přistupuje k úkolům a povinnostem, uvědomuje si práva svá i druhých, chová se zodpovědně, dbá na své osobní zdraví i zdraví druhých.</w:t>
      </w:r>
    </w:p>
    <w:p w:rsidR="009E1BB5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Kompetence k trávení volného času</w:t>
      </w:r>
    </w:p>
    <w:p w:rsidR="00634B55" w:rsidRDefault="009E1BB5">
      <w:pPr>
        <w:widowControl w:val="0"/>
        <w:spacing w:after="10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Orientuje se v možnostech smysluplného trávení volného času, umí si vybrat zájmové činnosti dle vlastních dispozic, rozvíjí své zájmy ve skupinách i v individuálních činnostech, dokáže odmítnout nevhodnou nabídku volného času.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8. Podmínky přijímání</w:t>
      </w:r>
    </w:p>
    <w:p w:rsidR="00634B55" w:rsidRPr="006B0D9E" w:rsidRDefault="009E1BB5">
      <w:pPr>
        <w:widowControl w:val="0"/>
        <w:spacing w:after="100"/>
        <w:ind w:firstLine="35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Do školní družiny jsou přijímáni přednostně žáci nižších ročníků a dále podle věku na základě vyplněných a podepsaných zápisních lístků.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9. Podmínky změn a ukončování vzdělávání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Veškeré změny týkající se docházky a odchodů žáků se provádějí písemně. Odhlášení účastníků ze školní družiny se provádí písemně. O případném vyloučení účastníka z družiny rozhoduje ředitel ZŠ.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10. Časový plán a délka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Časový plán je rozpracován na měsíce v jednom školním roce. Viz příloha.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11. Podmínky pro žáky se speciálními vzdělávacími potřebami (SVP)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 rámci družiny je dle podmínek provozována reedukace pro žáka se SVP a logop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edická prevence, v odpoledním čase probíhá </w:t>
      </w:r>
      <w:r w:rsidR="00A0478B">
        <w:rPr>
          <w:rFonts w:ascii="Times New Roman" w:eastAsia="Times New Roman" w:hAnsi="Times New Roman" w:cs="Times New Roman"/>
          <w:sz w:val="24"/>
          <w:szCs w:val="24"/>
        </w:rPr>
        <w:t xml:space="preserve">jednu hodinu týdně </w:t>
      </w:r>
      <w:r w:rsidR="003E0FEC">
        <w:rPr>
          <w:rFonts w:ascii="Times New Roman" w:eastAsia="Times New Roman" w:hAnsi="Times New Roman" w:cs="Times New Roman"/>
          <w:sz w:val="24"/>
          <w:szCs w:val="24"/>
        </w:rPr>
        <w:t xml:space="preserve">Klub 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deskových her</w:t>
      </w:r>
      <w:r w:rsidR="00A047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12. Hodnocení</w:t>
      </w:r>
    </w:p>
    <w:p w:rsidR="00634B55" w:rsidRPr="006B0D9E" w:rsidRDefault="009E1BB5">
      <w:pPr>
        <w:widowControl w:val="0"/>
        <w:spacing w:after="100"/>
        <w:ind w:firstLine="705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Hodnocení žáků probíhá slovně nebo formou drobných odměn. Hodnocení činnosti družiny je zapracováno do dotazníků pro rodiče v rámci hodnocení celé školy.</w:t>
      </w:r>
    </w:p>
    <w:p w:rsidR="00634B55" w:rsidRDefault="009E1BB5">
      <w:r>
        <w:br w:type="page"/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lastRenderedPageBreak/>
        <w:t>Vnitřní řád školní družiny ZŠ Krušovice</w:t>
      </w:r>
    </w:p>
    <w:p w:rsidR="006B0D9E" w:rsidRDefault="009E1BB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1. Školní družina je v provozu celý týden </w:t>
      </w:r>
      <w:r w:rsidR="006B0D9E">
        <w:rPr>
          <w:rFonts w:ascii="Times New Roman" w:eastAsia="Times New Roman" w:hAnsi="Times New Roman" w:cs="Times New Roman"/>
          <w:sz w:val="24"/>
          <w:szCs w:val="24"/>
        </w:rPr>
        <w:t>od 7.00 do 7.30 a od 12,00 do 16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,00 hod.</w:t>
      </w:r>
    </w:p>
    <w:p w:rsidR="006B0D9E" w:rsidRDefault="009E1BB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2. O přijímání žáků rozhoduje ředitelka školy, přednost mají žáci nižších ročníků.</w:t>
      </w:r>
    </w:p>
    <w:p w:rsidR="00634B55" w:rsidRPr="006B0D9E" w:rsidRDefault="009E1BB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3. Rodiče své dítě písemně přihlásí k pravidelné docházce a napíší její rozsah a způsob odchodu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žáka.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4. Při mimořádném nebo předčasném uvolnění žádáme předem písemnou omluvenku s datem a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podpisem jednoho z rodičů, jinak nebude žák uvolněn.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5. Za bezpečnost žáka v ŠD odpovídá vychovatelka družiny. Nepřítomnost žáka je zaznamenána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 třídní knize ŠD.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6. Po skončení vyučování si žáky přebírá od vyučujících vychovatelka ŠD. 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7. Ve dnech odpoledního vyučování musí být všichni žáci, kteří neopouštějí školu, zapsáni </w:t>
      </w:r>
      <w:proofErr w:type="gramStart"/>
      <w:r w:rsidRPr="006B0D9E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ŠD. Tím za ně přebírá odpovědnost vychovatelka.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8. ŠD realizuje svou výchovně vzdělávací činnost podle schváleného školního vzdělávacího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programu. Umožňuje žákům i přípravu na vyučování.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9. Žáci se v družině chovají slušně a dbají všech pokynů vychovatelky. Řídí se školním řádem a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řádem ŠD, který je vyvěšen v učebně. Bez dovolení neopouštějí prostor ŠD. 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10. Žák udržuje v družině čistotu a pořádek. Šetrně zachází se školním majetkem, který </w:t>
      </w:r>
      <w:proofErr w:type="gramStart"/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používá 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k zájmovým</w:t>
      </w:r>
      <w:proofErr w:type="gramEnd"/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činnostem. Vypůjčené hry před vrácením urovná a překontroluje. Dojde-</w:t>
      </w:r>
      <w:proofErr w:type="gramStart"/>
      <w:r w:rsidRPr="006B0D9E">
        <w:rPr>
          <w:rFonts w:ascii="Times New Roman" w:eastAsia="Times New Roman" w:hAnsi="Times New Roman" w:cs="Times New Roman"/>
          <w:sz w:val="24"/>
          <w:szCs w:val="24"/>
        </w:rPr>
        <w:t>li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k poškození</w:t>
      </w:r>
      <w:proofErr w:type="gramEnd"/>
      <w:r w:rsidRPr="006B0D9E">
        <w:rPr>
          <w:rFonts w:ascii="Times New Roman" w:eastAsia="Times New Roman" w:hAnsi="Times New Roman" w:cs="Times New Roman"/>
          <w:sz w:val="24"/>
          <w:szCs w:val="24"/>
        </w:rPr>
        <w:t>, čestně to oznámí.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11. Nevolnost nebo poranění</w:t>
      </w:r>
      <w:r w:rsidR="006B0D9E">
        <w:rPr>
          <w:rFonts w:ascii="Times New Roman" w:eastAsia="Times New Roman" w:hAnsi="Times New Roman" w:cs="Times New Roman"/>
          <w:sz w:val="24"/>
          <w:szCs w:val="24"/>
        </w:rPr>
        <w:t xml:space="preserve"> ihned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hlásí žáci vychovatelce.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12. Do ŠD není dovoleno nosit cenné předměty nebo větší částky peněz.</w:t>
      </w:r>
    </w:p>
    <w:p w:rsidR="00634B55" w:rsidRP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13. Žáci odcházejí ze ŠD v doprovodu rodičů nebo samostatně podle sdělení v zápisovém l</w:t>
      </w:r>
      <w:r w:rsidR="00A0478B">
        <w:rPr>
          <w:rFonts w:ascii="Times New Roman" w:eastAsia="Times New Roman" w:hAnsi="Times New Roman" w:cs="Times New Roman"/>
          <w:sz w:val="24"/>
          <w:szCs w:val="24"/>
        </w:rPr>
        <w:t>ístku. 14. Příspěvek na ŠD je 100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,- Kč měsíčně a vybírá se spolu se stravným převodem na sběrný účet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školy: 101312871/0800 zpětně počátkem následujícího měsíce.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15. Žáci, kteří navštěvují ŠD výhradně ve dnech odpoledního vyučování, a to pouze mezi</w:t>
      </w:r>
    </w:p>
    <w:p w:rsid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1BB5" w:rsidRPr="006B0D9E">
        <w:rPr>
          <w:rFonts w:ascii="Times New Roman" w:eastAsia="Times New Roman" w:hAnsi="Times New Roman" w:cs="Times New Roman"/>
          <w:sz w:val="24"/>
          <w:szCs w:val="24"/>
        </w:rPr>
        <w:t>vyučováním</w:t>
      </w:r>
      <w:r>
        <w:rPr>
          <w:rFonts w:ascii="Times New Roman" w:eastAsia="Times New Roman" w:hAnsi="Times New Roman" w:cs="Times New Roman"/>
          <w:sz w:val="24"/>
          <w:szCs w:val="24"/>
        </w:rPr>
        <w:t>, tento pobyt v družině nehradí.</w:t>
      </w:r>
    </w:p>
    <w:p w:rsid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6B0D9E" w:rsidRP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Tento vnitřní řá</w:t>
      </w:r>
      <w:r w:rsidR="00A0478B">
        <w:rPr>
          <w:rFonts w:ascii="Times New Roman" w:eastAsia="Times New Roman" w:hAnsi="Times New Roman" w:cs="Times New Roman"/>
          <w:sz w:val="24"/>
          <w:szCs w:val="24"/>
        </w:rPr>
        <w:t>d ŠD nabývá účinnosti 1. 9. 2017</w:t>
      </w:r>
      <w:bookmarkStart w:id="0" w:name="_GoBack"/>
      <w:bookmarkEnd w:id="0"/>
    </w:p>
    <w:p w:rsidR="006B0D9E" w:rsidRPr="006B0D9E" w:rsidRDefault="006B0D9E" w:rsidP="006B0D9E">
      <w:pPr>
        <w:widowControl w:val="0"/>
        <w:spacing w:after="10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Mgr. Dagmar Šmídová, ředitelka</w:t>
      </w:r>
    </w:p>
    <w:p w:rsidR="006B0D9E" w:rsidRPr="006B0D9E" w:rsidRDefault="006B0D9E" w:rsidP="006B0D9E">
      <w:pPr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br w:type="page"/>
      </w:r>
    </w:p>
    <w:p w:rsidR="00634B55" w:rsidRPr="00A23752" w:rsidRDefault="006B0D9E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Plán výchovných činností s dětmi ve ŠD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 xml:space="preserve">1. Končí </w:t>
      </w:r>
      <w:proofErr w:type="gramStart"/>
      <w:r w:rsidRPr="00A23752">
        <w:rPr>
          <w:rFonts w:ascii="Times New Roman" w:hAnsi="Times New Roman" w:cs="Times New Roman"/>
          <w:b/>
          <w:i/>
          <w:sz w:val="24"/>
          <w:szCs w:val="24"/>
        </w:rPr>
        <w:t>léto ( září</w:t>
      </w:r>
      <w:proofErr w:type="gramEnd"/>
      <w:r w:rsidRPr="00A2375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Přírodovědné vycházky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Poznávání a sbírání plodin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Využití konstruktivních her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Výtvarná činnost – naše škola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Společná výzdoba ŠD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 xml:space="preserve">2. Podzimní </w:t>
      </w:r>
      <w:proofErr w:type="gramStart"/>
      <w:r w:rsidRPr="00A23752">
        <w:rPr>
          <w:rFonts w:ascii="Times New Roman" w:hAnsi="Times New Roman" w:cs="Times New Roman"/>
          <w:b/>
          <w:i/>
          <w:sz w:val="24"/>
          <w:szCs w:val="24"/>
        </w:rPr>
        <w:t>čarování ( říjen</w:t>
      </w:r>
      <w:proofErr w:type="gramEnd"/>
      <w:r w:rsidRPr="00A2375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Vycházky do okolí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Výroba a pouštění draků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Sbírání listí – využití pro dekoraci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Výtvarné zpracování námětu „Barevný podzim“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3. Jsme kamarádi (listopad)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Společná četba, práce s dětskými časopisy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Společenské hry dle výběru dětí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Rozvoj kladných mezilidských vlastností, zkušeností (laskavost, pochvala, pomoc, povzbuzení)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Vyprávění o životě zvířat v lese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4. Předvánoční ladění (prosinec)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Mikulášská výzdoba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Vyrábění drobných vánočních dárků, přáníček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Povídání o vánočních přípravách, zvycích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Zpěv vánočních koled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Malá vánoční besídka pro děti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5. Zimní radosti (leden)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Hry a soutěže na sněhu – dle podmínek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Vycházky a pozorování přírody v zimě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Společenské chování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Správné stolování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6. Karnevalový rej (únor)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Výroba karnevalových masek• Společná výzdoba ŠD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lastRenderedPageBreak/>
        <w:t>• Diskotéka, soutěže, hádanky, kvízy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7. Jaro ťuká (březen)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Pozorování změn v přírodě na jaře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Jak se staráme o zahrádky na jaře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Práce s dětskými časopisy, s knihami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Zvířátka a mláďata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8. Veselá pomlázka (duben)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Práce se šablonou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Velikonoční zvyky a obyčeje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Ochrana přírody a její význam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Soutěž o nejhezčí kraslici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Stolní hry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9. Májové rozjímání (květen)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Míčové hry v přírodě, na hřišti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Výroba přáníček ke Dni matek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Zpěv písní, výběr básniček pro maminky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Poznávání stromů, květin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Výtvarné činnosti na téma – „Rozkvetlá zahrada“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10. Léto volá (červen)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Hry a soutěže k MDD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Rozhovory o nadcházejících prázdninách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Hry v lese, práce s přírodninami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Bezpečnost o prázdninách</w:t>
      </w:r>
    </w:p>
    <w:sectPr w:rsidR="00634B55" w:rsidRPr="00A23752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540B"/>
    <w:multiLevelType w:val="hybridMultilevel"/>
    <w:tmpl w:val="4A2C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55"/>
    <w:rsid w:val="0002741B"/>
    <w:rsid w:val="00237349"/>
    <w:rsid w:val="003E0FEC"/>
    <w:rsid w:val="00425095"/>
    <w:rsid w:val="00634B55"/>
    <w:rsid w:val="006B0D9E"/>
    <w:rsid w:val="009645B9"/>
    <w:rsid w:val="00965835"/>
    <w:rsid w:val="0098654E"/>
    <w:rsid w:val="009A7C9E"/>
    <w:rsid w:val="009E1BB5"/>
    <w:rsid w:val="009E70CF"/>
    <w:rsid w:val="00A0478B"/>
    <w:rsid w:val="00A23752"/>
    <w:rsid w:val="00E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3D0E-C869-4273-8D94-30E00F28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A7C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4B0E-E4D1-4543-9E9C-0339171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Šmídová</dc:creator>
  <cp:lastModifiedBy>Dagmar Šmídová</cp:lastModifiedBy>
  <cp:revision>2</cp:revision>
  <cp:lastPrinted>2016-09-14T07:12:00Z</cp:lastPrinted>
  <dcterms:created xsi:type="dcterms:W3CDTF">2018-03-13T08:28:00Z</dcterms:created>
  <dcterms:modified xsi:type="dcterms:W3CDTF">2018-03-13T08:28:00Z</dcterms:modified>
</cp:coreProperties>
</file>